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78" w:rsidRDefault="00353378" w:rsidP="00353378">
      <w:pPr>
        <w:jc w:val="center"/>
        <w:rPr>
          <w:rFonts w:ascii="黑体" w:eastAsia="黑体" w:hAnsi="黑体" w:hint="eastAsia"/>
          <w:sz w:val="36"/>
          <w:szCs w:val="36"/>
        </w:rPr>
      </w:pPr>
    </w:p>
    <w:p w:rsidR="00155F65" w:rsidRPr="00353378" w:rsidRDefault="00353378" w:rsidP="00353378">
      <w:pPr>
        <w:jc w:val="center"/>
        <w:rPr>
          <w:rFonts w:ascii="黑体" w:eastAsia="黑体" w:hAnsi="黑体" w:hint="eastAsia"/>
          <w:sz w:val="36"/>
          <w:szCs w:val="36"/>
        </w:rPr>
      </w:pPr>
      <w:r w:rsidRPr="00353378">
        <w:rPr>
          <w:rFonts w:ascii="黑体" w:eastAsia="黑体" w:hAnsi="黑体" w:hint="eastAsia"/>
          <w:sz w:val="36"/>
          <w:szCs w:val="36"/>
        </w:rPr>
        <w:t>温馨提示</w:t>
      </w:r>
    </w:p>
    <w:p w:rsidR="00353378" w:rsidRDefault="00353378" w:rsidP="00353378">
      <w:pPr>
        <w:jc w:val="center"/>
        <w:rPr>
          <w:rFonts w:ascii="黑体" w:eastAsia="黑体" w:hAnsi="黑体" w:hint="eastAsia"/>
          <w:sz w:val="24"/>
        </w:rPr>
      </w:pPr>
    </w:p>
    <w:p w:rsidR="00353378" w:rsidRDefault="00353378" w:rsidP="00353378">
      <w:pPr>
        <w:ind w:firstLineChars="214" w:firstLine="685"/>
        <w:jc w:val="left"/>
        <w:rPr>
          <w:rFonts w:ascii="仿宋" w:eastAsia="仿宋" w:hAnsi="仿宋" w:hint="eastAsia"/>
          <w:sz w:val="32"/>
        </w:rPr>
      </w:pPr>
      <w:r w:rsidRPr="00353378">
        <w:rPr>
          <w:rFonts w:ascii="仿宋" w:eastAsia="仿宋" w:hAnsi="仿宋" w:hint="eastAsia"/>
          <w:sz w:val="32"/>
        </w:rPr>
        <w:t>近期，</w:t>
      </w:r>
      <w:r>
        <w:rPr>
          <w:rFonts w:ascii="仿宋" w:eastAsia="仿宋" w:hAnsi="仿宋" w:hint="eastAsia"/>
          <w:sz w:val="32"/>
        </w:rPr>
        <w:t>部分省局在重点网络影视剧上线备案阶段，发现个别机构聘用境外人员（包括外籍及港澳台人员，下同）参加重点网络影视剧制作。为避免影响上线备案进度，请各制作机构参照境外人员参加广播电视节目制作管理相关要求，在重点网络影视剧拍摄前将相关材料报所属省级广电行政</w:t>
      </w:r>
      <w:bookmarkStart w:id="0" w:name="_GoBack"/>
      <w:bookmarkEnd w:id="0"/>
      <w:r>
        <w:rPr>
          <w:rFonts w:ascii="仿宋" w:eastAsia="仿宋" w:hAnsi="仿宋" w:hint="eastAsia"/>
          <w:sz w:val="32"/>
        </w:rPr>
        <w:t>部门，经广电行政部门同意后方可开始制作节目。特此提示。</w:t>
      </w:r>
    </w:p>
    <w:p w:rsidR="00353378" w:rsidRDefault="00353378" w:rsidP="00353378">
      <w:pPr>
        <w:ind w:firstLine="525"/>
        <w:jc w:val="left"/>
        <w:rPr>
          <w:rFonts w:ascii="仿宋" w:eastAsia="仿宋" w:hAnsi="仿宋" w:hint="eastAsia"/>
          <w:sz w:val="32"/>
        </w:rPr>
      </w:pPr>
    </w:p>
    <w:p w:rsidR="00353378" w:rsidRDefault="00353378" w:rsidP="00353378">
      <w:pPr>
        <w:ind w:firstLineChars="914" w:firstLine="2925"/>
        <w:jc w:val="left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国家广播电视总局网络司</w:t>
      </w:r>
    </w:p>
    <w:p w:rsidR="00353378" w:rsidRPr="00353378" w:rsidRDefault="00353378" w:rsidP="00353378">
      <w:pPr>
        <w:ind w:firstLineChars="1114" w:firstLine="3565"/>
        <w:jc w:val="left"/>
        <w:rPr>
          <w:rFonts w:ascii="Times New Roman" w:eastAsia="仿宋" w:hAnsi="Times New Roman" w:cs="Times New Roman"/>
          <w:sz w:val="32"/>
        </w:rPr>
      </w:pPr>
      <w:r w:rsidRPr="00353378">
        <w:rPr>
          <w:rFonts w:ascii="Times New Roman" w:eastAsia="仿宋" w:hAnsi="Times New Roman" w:cs="Times New Roman"/>
          <w:sz w:val="32"/>
        </w:rPr>
        <w:t>2019</w:t>
      </w:r>
      <w:r w:rsidRPr="00353378">
        <w:rPr>
          <w:rFonts w:ascii="Times New Roman" w:eastAsia="仿宋" w:hAnsi="Times New Roman" w:cs="Times New Roman"/>
          <w:sz w:val="32"/>
        </w:rPr>
        <w:t>年</w:t>
      </w:r>
      <w:r w:rsidRPr="00353378">
        <w:rPr>
          <w:rFonts w:ascii="Times New Roman" w:eastAsia="仿宋" w:hAnsi="Times New Roman" w:cs="Times New Roman"/>
          <w:sz w:val="32"/>
        </w:rPr>
        <w:t>8</w:t>
      </w:r>
      <w:r w:rsidRPr="00353378">
        <w:rPr>
          <w:rFonts w:ascii="Times New Roman" w:eastAsia="仿宋" w:hAnsi="Times New Roman" w:cs="Times New Roman"/>
          <w:sz w:val="32"/>
        </w:rPr>
        <w:t>月</w:t>
      </w:r>
      <w:r w:rsidRPr="00353378">
        <w:rPr>
          <w:rFonts w:ascii="Times New Roman" w:eastAsia="仿宋" w:hAnsi="Times New Roman" w:cs="Times New Roman"/>
          <w:sz w:val="32"/>
        </w:rPr>
        <w:t>12</w:t>
      </w:r>
      <w:r w:rsidRPr="00353378">
        <w:rPr>
          <w:rFonts w:ascii="Times New Roman" w:eastAsia="仿宋" w:hAnsi="Times New Roman" w:cs="Times New Roman"/>
          <w:sz w:val="32"/>
        </w:rPr>
        <w:t>日</w:t>
      </w:r>
    </w:p>
    <w:sectPr w:rsidR="00353378" w:rsidRPr="00353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24"/>
    <w:rsid w:val="00155F65"/>
    <w:rsid w:val="00353378"/>
    <w:rsid w:val="0040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2019-08-12T07:09:00Z</dcterms:created>
  <dcterms:modified xsi:type="dcterms:W3CDTF">2019-08-12T07:14:00Z</dcterms:modified>
</cp:coreProperties>
</file>