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202</w:t>
      </w:r>
      <w:r>
        <w:rPr>
          <w:rFonts w:hint="default" w:ascii="方正小标宋_GBK" w:eastAsia="方正小标宋_GBK"/>
          <w:sz w:val="36"/>
          <w:szCs w:val="36"/>
        </w:rPr>
        <w:t>1</w:t>
      </w:r>
      <w:r>
        <w:rPr>
          <w:rFonts w:hint="eastAsia" w:ascii="方正小标宋_GBK" w:eastAsia="方正小标宋_GBK"/>
          <w:sz w:val="36"/>
          <w:szCs w:val="36"/>
        </w:rPr>
        <w:t>年</w:t>
      </w:r>
      <w:r>
        <w:rPr>
          <w:rFonts w:hint="default" w:ascii="方正小标宋_GBK" w:eastAsia="方正小标宋_GBK"/>
          <w:sz w:val="36"/>
          <w:szCs w:val="36"/>
        </w:rPr>
        <w:t>1</w:t>
      </w:r>
      <w:r>
        <w:rPr>
          <w:rFonts w:hint="eastAsia" w:ascii="方正小标宋_GBK" w:eastAsia="方正小标宋_GBK"/>
          <w:sz w:val="36"/>
          <w:szCs w:val="36"/>
        </w:rPr>
        <w:t>月全国重点网络影视剧拍摄规划</w:t>
      </w:r>
    </w:p>
    <w:p>
      <w:pPr>
        <w:jc w:val="center"/>
        <w:rPr>
          <w:rFonts w:ascii="方正小标宋_GBK" w:eastAsia="方正小标宋_GBK"/>
          <w:sz w:val="36"/>
          <w:szCs w:val="36"/>
        </w:rPr>
      </w:pPr>
      <w:r>
        <w:rPr>
          <w:rFonts w:hint="eastAsia" w:ascii="方正小标宋_GBK" w:eastAsia="方正小标宋_GBK"/>
          <w:sz w:val="36"/>
          <w:szCs w:val="36"/>
        </w:rPr>
        <w:t>调整情况通报</w:t>
      </w:r>
    </w:p>
    <w:p>
      <w:pPr>
        <w:jc w:val="center"/>
        <w:rPr>
          <w:rFonts w:ascii="方正小标宋_GBK" w:eastAsia="方正小标宋_GBK"/>
          <w:sz w:val="36"/>
          <w:szCs w:val="36"/>
        </w:rPr>
      </w:pPr>
    </w:p>
    <w:p>
      <w:pPr>
        <w:ind w:firstLine="72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根据全国各级网络视听节目管理部门的报备统计，202</w:t>
      </w:r>
      <w:r>
        <w:rPr>
          <w:rFonts w:hint="default" w:ascii="仿宋_GB2312" w:hAnsi="Times New Roman" w:eastAsia="仿宋_GB2312" w:cs="Times New Roman"/>
          <w:sz w:val="32"/>
          <w:szCs w:val="32"/>
        </w:rPr>
        <w:t>1</w:t>
      </w:r>
      <w:r>
        <w:rPr>
          <w:rFonts w:hint="eastAsia" w:ascii="仿宋_GB2312" w:hAnsi="Times New Roman" w:eastAsia="仿宋_GB2312" w:cs="Times New Roman"/>
          <w:sz w:val="32"/>
          <w:szCs w:val="32"/>
        </w:rPr>
        <w:t>年</w:t>
      </w:r>
      <w:r>
        <w:rPr>
          <w:rFonts w:hint="default" w:ascii="仿宋_GB2312" w:hAnsi="Times New Roman" w:eastAsia="仿宋_GB2312" w:cs="Times New Roman"/>
          <w:sz w:val="32"/>
          <w:szCs w:val="32"/>
        </w:rPr>
        <w:t>1</w:t>
      </w:r>
      <w:r>
        <w:rPr>
          <w:rFonts w:hint="eastAsia" w:ascii="仿宋_GB2312" w:hAnsi="Times New Roman" w:eastAsia="仿宋_GB2312" w:cs="Times New Roman"/>
          <w:sz w:val="32"/>
          <w:szCs w:val="32"/>
        </w:rPr>
        <w:t>月，全国各网络影视剧制作机构经批准已列入拍摄规划中的重点网络影视剧，有</w:t>
      </w:r>
      <w:r>
        <w:rPr>
          <w:rFonts w:hint="default" w:ascii="仿宋_GB2312" w:hAnsi="Times New Roman" w:eastAsia="仿宋_GB2312" w:cs="Times New Roman"/>
          <w:sz w:val="32"/>
          <w:szCs w:val="32"/>
        </w:rPr>
        <w:t>5</w:t>
      </w:r>
      <w:r>
        <w:rPr>
          <w:rFonts w:hint="eastAsia" w:ascii="仿宋_GB2312" w:hAnsi="Times New Roman" w:eastAsia="仿宋_GB2312" w:cs="Times New Roman"/>
          <w:sz w:val="32"/>
          <w:szCs w:val="32"/>
        </w:rPr>
        <w:t>部网络剧、</w:t>
      </w:r>
      <w:r>
        <w:rPr>
          <w:rFonts w:hint="default" w:ascii="仿宋_GB2312" w:hAnsi="Times New Roman" w:eastAsia="仿宋_GB2312" w:cs="Times New Roman"/>
          <w:sz w:val="32"/>
          <w:szCs w:val="32"/>
        </w:rPr>
        <w:t>1</w:t>
      </w:r>
      <w:r>
        <w:rPr>
          <w:rFonts w:hint="default" w:ascii="仿宋_GB2312" w:hAnsi="Times New Roman" w:eastAsia="仿宋_GB2312" w:cs="Times New Roman"/>
          <w:sz w:val="32"/>
          <w:szCs w:val="32"/>
        </w:rPr>
        <w:t>5</w:t>
      </w:r>
      <w:r>
        <w:rPr>
          <w:rFonts w:hint="eastAsia" w:ascii="仿宋_GB2312" w:hAnsi="Times New Roman" w:eastAsia="仿宋_GB2312" w:cs="Times New Roman"/>
          <w:sz w:val="32"/>
          <w:szCs w:val="32"/>
        </w:rPr>
        <w:t>部网络电影</w:t>
      </w:r>
      <w:r>
        <w:rPr>
          <w:rFonts w:hint="default" w:ascii="仿宋_GB2312" w:hAnsi="Times New Roman" w:eastAsia="仿宋_GB2312" w:cs="Times New Roman"/>
          <w:sz w:val="32"/>
          <w:szCs w:val="32"/>
        </w:rPr>
        <w:t>、3部网络动画片</w:t>
      </w:r>
      <w:r>
        <w:rPr>
          <w:rFonts w:hint="eastAsia" w:ascii="仿宋_GB2312" w:hAnsi="Times New Roman" w:eastAsia="仿宋_GB2312" w:cs="Times New Roman"/>
          <w:sz w:val="32"/>
          <w:szCs w:val="32"/>
        </w:rPr>
        <w:t>变更片名，</w:t>
      </w:r>
      <w:r>
        <w:rPr>
          <w:rFonts w:hint="default" w:ascii="仿宋_GB2312" w:hAnsi="Times New Roman" w:eastAsia="仿宋_GB2312" w:cs="Times New Roman"/>
          <w:sz w:val="32"/>
          <w:szCs w:val="32"/>
        </w:rPr>
        <w:t>6</w:t>
      </w:r>
      <w:r>
        <w:rPr>
          <w:rFonts w:ascii="仿宋_GB2312" w:hAnsi="Times New Roman" w:eastAsia="仿宋_GB2312" w:cs="Times New Roman"/>
          <w:sz w:val="32"/>
          <w:szCs w:val="32"/>
        </w:rPr>
        <w:t>部网络剧</w:t>
      </w:r>
      <w:r>
        <w:rPr>
          <w:rFonts w:hint="eastAsia" w:ascii="仿宋_GB2312" w:hAnsi="Times New Roman" w:eastAsia="仿宋_GB2312" w:cs="Times New Roman"/>
          <w:sz w:val="32"/>
          <w:szCs w:val="32"/>
        </w:rPr>
        <w:t>变更集数</w:t>
      </w:r>
      <w:r>
        <w:rPr>
          <w:rFonts w:hint="default" w:ascii="仿宋_GB2312" w:hAnsi="Times New Roman" w:eastAsia="仿宋_GB2312" w:cs="Times New Roman"/>
          <w:sz w:val="32"/>
          <w:szCs w:val="32"/>
        </w:rPr>
        <w:t>，4部网络剧、12部网络电影变更制作机构。</w:t>
      </w:r>
      <w:r>
        <w:rPr>
          <w:rFonts w:hint="eastAsia" w:ascii="仿宋_GB2312" w:hAnsi="Times New Roman" w:eastAsia="仿宋_GB2312" w:cs="Times New Roman"/>
          <w:sz w:val="32"/>
          <w:szCs w:val="32"/>
        </w:rPr>
        <w:t>现将相关情况通报如下：</w:t>
      </w:r>
    </w:p>
    <w:p>
      <w:pPr>
        <w:jc w:val="left"/>
        <w:rPr>
          <w:rFonts w:hint="eastAsia" w:ascii="仿宋_GB2312" w:hAnsi="Times New Roman" w:eastAsia="仿宋_GB2312" w:cs="Times New Roman"/>
          <w:sz w:val="32"/>
          <w:szCs w:val="32"/>
        </w:rPr>
      </w:pPr>
    </w:p>
    <w:p>
      <w:pPr>
        <w:ind w:firstLine="72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一、变更剧名的重点网络剧（</w:t>
      </w:r>
      <w:r>
        <w:rPr>
          <w:rFonts w:hint="default" w:ascii="仿宋_GB2312" w:hAnsi="Times New Roman" w:eastAsia="仿宋_GB2312" w:cs="Times New Roman"/>
          <w:sz w:val="32"/>
          <w:szCs w:val="32"/>
        </w:rPr>
        <w:t>5</w:t>
      </w:r>
      <w:r>
        <w:rPr>
          <w:rFonts w:hint="eastAsia" w:ascii="仿宋_GB2312" w:hAnsi="Times New Roman" w:eastAsia="仿宋_GB2312" w:cs="Times New Roman"/>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01"/>
        <w:gridCol w:w="2550"/>
        <w:gridCol w:w="257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1"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原剧名</w:t>
            </w:r>
          </w:p>
        </w:tc>
        <w:tc>
          <w:tcPr>
            <w:tcW w:w="255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现剧名</w:t>
            </w:r>
          </w:p>
        </w:tc>
        <w:tc>
          <w:tcPr>
            <w:tcW w:w="257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制作机构</w:t>
            </w:r>
          </w:p>
        </w:tc>
        <w:tc>
          <w:tcPr>
            <w:tcW w:w="1276"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古玦传</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千古</w:t>
            </w:r>
            <w:r>
              <w:rPr>
                <w:rFonts w:hint="eastAsia" w:ascii="仿宋_GB2312" w:hAnsi="Times New Roman" w:eastAsia="仿宋_GB2312" w:cs="Times New Roman"/>
                <w:color w:val="auto"/>
                <w:sz w:val="32"/>
                <w:szCs w:val="32"/>
              </w:rPr>
              <w:t>玦</w:t>
            </w:r>
            <w:r>
              <w:rPr>
                <w:rFonts w:hint="default" w:ascii="仿宋_GB2312" w:hAnsi="Times New Roman" w:eastAsia="仿宋_GB2312" w:cs="Times New Roman"/>
                <w:color w:val="auto"/>
                <w:sz w:val="32"/>
                <w:szCs w:val="32"/>
              </w:rPr>
              <w:t>尘</w:t>
            </w:r>
          </w:p>
        </w:tc>
        <w:tc>
          <w:tcPr>
            <w:tcW w:w="2570" w:type="dxa"/>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上海腾讯企鹅影视文化传播有限公司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转换</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心的转换</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上海耀客传媒股份有限公司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天涯客</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山河令</w:t>
            </w:r>
          </w:p>
        </w:tc>
        <w:tc>
          <w:tcPr>
            <w:tcW w:w="2570"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上海慈文影视传播有限公司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花花世界</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你眼中的世界</w:t>
            </w:r>
          </w:p>
        </w:tc>
        <w:tc>
          <w:tcPr>
            <w:tcW w:w="2570"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北京澜光影业有限公司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公园没有年轻人</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今天不是最后一天</w:t>
            </w:r>
          </w:p>
        </w:tc>
        <w:tc>
          <w:tcPr>
            <w:tcW w:w="2570"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最高人民检察院影视中心</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中央</w:t>
            </w:r>
          </w:p>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直属</w:t>
            </w:r>
          </w:p>
        </w:tc>
      </w:tr>
    </w:tbl>
    <w:p>
      <w:pPr>
        <w:rPr>
          <w:rFonts w:hint="default" w:ascii="仿宋_GB2312" w:hAnsi="Times New Roman" w:eastAsia="仿宋_GB2312" w:cs="Times New Roman"/>
          <w:color w:val="auto"/>
          <w:sz w:val="32"/>
          <w:szCs w:val="32"/>
        </w:rPr>
      </w:pPr>
    </w:p>
    <w:p>
      <w:pP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二、变更片名的重点网络电影（</w:t>
      </w:r>
      <w:r>
        <w:rPr>
          <w:rFonts w:hint="default" w:ascii="仿宋_GB2312" w:hAnsi="Times New Roman" w:eastAsia="仿宋_GB2312" w:cs="Times New Roman"/>
          <w:color w:val="auto"/>
          <w:sz w:val="32"/>
          <w:szCs w:val="32"/>
        </w:rPr>
        <w:t>1</w:t>
      </w:r>
      <w:r>
        <w:rPr>
          <w:rFonts w:hint="default" w:ascii="仿宋_GB2312" w:hAnsi="Times New Roman" w:eastAsia="仿宋_GB2312" w:cs="Times New Roman"/>
          <w:color w:val="auto"/>
          <w:sz w:val="32"/>
          <w:szCs w:val="32"/>
        </w:rPr>
        <w:t>5</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551"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现片名</w:t>
            </w:r>
          </w:p>
        </w:tc>
        <w:tc>
          <w:tcPr>
            <w:tcW w:w="28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狄仁杰之神探归来</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狄仁杰之通天赤狐</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浙江战神影业有限公司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民间奇闻传</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怪谈</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象山果实影视文化有限公司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苍狼之猎杀</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苍狼之特战突击</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宁波墨初影业有限责任公司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追光少女</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花季迷途</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绍兴秀娱网合传媒有限公司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守护十四天</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十四天之暖春来</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缘乙影业（杭州）有限公司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长春故事</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心若有梦任飞扬</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北京诚悦文化传媒有限公司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欢喜村</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夺宝欢喜村</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北京小雀儿影视文化传媒有限公司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女村官升职记</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村里有情况</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北京开画影业有限公司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无名之战</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浴血无名川</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北京海空雄鹰影业有限公司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醉在午夜后</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我不是情圣</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北京清扬汇客文化传播有限公司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战犬行动2</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战犬出击2</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中涛（南平）影视文化有限公司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福建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狂飙狮子头</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外卖车神</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晋江市星势力文化传播有限公司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福建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高中那年与你相遇</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高考那年</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兴化市创酷影视有限公司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上门老丈人</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东北老丈人</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广州新片场影视传媒有限公司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广东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过冬</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暖冬</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大庆市昂达文化传媒有限公司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黑龙江</w:t>
            </w:r>
            <w:bookmarkStart w:id="0" w:name="_GoBack"/>
            <w:bookmarkEnd w:id="0"/>
          </w:p>
        </w:tc>
      </w:tr>
    </w:tbl>
    <w:p>
      <w:pPr>
        <w:jc w:val="left"/>
        <w:rPr>
          <w:rFonts w:hint="default" w:ascii="仿宋_GB2312" w:hAnsi="Times New Roman" w:eastAsia="仿宋_GB2312" w:cs="Times New Roman"/>
          <w:color w:val="auto"/>
          <w:sz w:val="32"/>
          <w:szCs w:val="32"/>
        </w:rPr>
      </w:pPr>
    </w:p>
    <w:p>
      <w:pPr>
        <w:ind w:firstLine="720"/>
        <w:jc w:val="left"/>
        <w:rPr>
          <w:rFonts w:ascii="仿宋_GB2312" w:hAnsi="Times New Roman" w:eastAsia="仿宋_GB2312" w:cs="Times New Roman"/>
          <w:sz w:val="32"/>
          <w:szCs w:val="32"/>
        </w:rPr>
      </w:pPr>
      <w:r>
        <w:rPr>
          <w:rFonts w:hint="default" w:ascii="仿宋_GB2312" w:hAnsi="Times New Roman" w:eastAsia="仿宋_GB2312" w:cs="Times New Roman"/>
          <w:sz w:val="32"/>
          <w:szCs w:val="32"/>
        </w:rPr>
        <w:t>三</w:t>
      </w:r>
      <w:r>
        <w:rPr>
          <w:rFonts w:hint="eastAsia" w:ascii="仿宋_GB2312" w:hAnsi="Times New Roman" w:eastAsia="仿宋_GB2312" w:cs="Times New Roman"/>
          <w:sz w:val="32"/>
          <w:szCs w:val="32"/>
        </w:rPr>
        <w:t>、变更</w:t>
      </w:r>
      <w:r>
        <w:rPr>
          <w:rFonts w:hint="default" w:ascii="仿宋_GB2312" w:hAnsi="Times New Roman" w:eastAsia="仿宋_GB2312" w:cs="Times New Roman"/>
          <w:sz w:val="32"/>
          <w:szCs w:val="32"/>
        </w:rPr>
        <w:t>片</w:t>
      </w:r>
      <w:r>
        <w:rPr>
          <w:rFonts w:hint="eastAsia" w:ascii="仿宋_GB2312" w:hAnsi="Times New Roman" w:eastAsia="仿宋_GB2312" w:cs="Times New Roman"/>
          <w:sz w:val="32"/>
          <w:szCs w:val="32"/>
        </w:rPr>
        <w:t>名的重点网络</w:t>
      </w:r>
      <w:r>
        <w:rPr>
          <w:rFonts w:hint="default" w:ascii="仿宋_GB2312" w:hAnsi="Times New Roman" w:eastAsia="仿宋_GB2312" w:cs="Times New Roman"/>
          <w:sz w:val="32"/>
          <w:szCs w:val="32"/>
        </w:rPr>
        <w:t>动画片</w:t>
      </w:r>
      <w:r>
        <w:rPr>
          <w:rFonts w:hint="eastAsia" w:ascii="仿宋_GB2312" w:hAnsi="Times New Roman" w:eastAsia="仿宋_GB2312" w:cs="Times New Roman"/>
          <w:sz w:val="32"/>
          <w:szCs w:val="32"/>
        </w:rPr>
        <w:t>（</w:t>
      </w:r>
      <w:r>
        <w:rPr>
          <w:rFonts w:hint="default" w:ascii="仿宋_GB2312" w:hAnsi="Times New Roman" w:eastAsia="仿宋_GB2312" w:cs="Times New Roman"/>
          <w:sz w:val="32"/>
          <w:szCs w:val="32"/>
        </w:rPr>
        <w:t>3</w:t>
      </w:r>
      <w:r>
        <w:rPr>
          <w:rFonts w:hint="eastAsia" w:ascii="仿宋_GB2312" w:hAnsi="Times New Roman" w:eastAsia="仿宋_GB2312" w:cs="Times New Roman"/>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01"/>
        <w:gridCol w:w="2550"/>
        <w:gridCol w:w="257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1"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原剧名</w:t>
            </w:r>
          </w:p>
        </w:tc>
        <w:tc>
          <w:tcPr>
            <w:tcW w:w="255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现剧名</w:t>
            </w:r>
          </w:p>
        </w:tc>
        <w:tc>
          <w:tcPr>
            <w:tcW w:w="257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制作机构</w:t>
            </w:r>
          </w:p>
        </w:tc>
        <w:tc>
          <w:tcPr>
            <w:tcW w:w="1276"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时光法则（上、下）</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时光代理人（上、下）</w:t>
            </w:r>
          </w:p>
        </w:tc>
        <w:tc>
          <w:tcPr>
            <w:tcW w:w="2570" w:type="dxa"/>
            <w:vAlign w:val="center"/>
          </w:tcPr>
          <w:p>
            <w:pPr>
              <w:spacing w:line="400" w:lineRule="exac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江苏幻创动漫文化有限公司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史上最强男主角（上）</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史上最强男主角第一季（上）</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杭州若鸿创意文化有限公司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bl>
    <w:p>
      <w:pPr>
        <w:jc w:val="left"/>
        <w:rPr>
          <w:rFonts w:hint="default" w:ascii="仿宋_GB2312" w:hAnsi="Times New Roman" w:eastAsia="仿宋_GB2312" w:cs="Times New Roman"/>
          <w:color w:val="auto"/>
          <w:sz w:val="32"/>
          <w:szCs w:val="32"/>
        </w:rPr>
      </w:pPr>
    </w:p>
    <w:p>
      <w:pPr>
        <w:ind w:firstLine="720"/>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四</w:t>
      </w:r>
      <w:r>
        <w:rPr>
          <w:rFonts w:hint="eastAsia" w:ascii="仿宋_GB2312" w:hAnsi="Times New Roman" w:eastAsia="仿宋_GB2312" w:cs="Times New Roman"/>
          <w:color w:val="auto"/>
          <w:sz w:val="32"/>
          <w:szCs w:val="32"/>
        </w:rPr>
        <w:t>、变更集数的重点网络</w:t>
      </w:r>
      <w:r>
        <w:rPr>
          <w:rFonts w:hint="default" w:ascii="仿宋_GB2312" w:hAnsi="Times New Roman" w:eastAsia="仿宋_GB2312" w:cs="Times New Roman"/>
          <w:color w:val="auto"/>
          <w:sz w:val="32"/>
          <w:szCs w:val="32"/>
        </w:rPr>
        <w:t>剧</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6</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8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千古</w:t>
            </w:r>
            <w:r>
              <w:rPr>
                <w:rFonts w:hint="eastAsia" w:ascii="仿宋_GB2312" w:hAnsi="Times New Roman" w:eastAsia="仿宋_GB2312" w:cs="Times New Roman"/>
                <w:color w:val="auto"/>
                <w:sz w:val="32"/>
                <w:szCs w:val="32"/>
              </w:rPr>
              <w:t>玦</w:t>
            </w:r>
            <w:r>
              <w:rPr>
                <w:rFonts w:hint="default" w:ascii="仿宋_GB2312" w:hAnsi="Times New Roman" w:eastAsia="仿宋_GB2312" w:cs="Times New Roman"/>
                <w:color w:val="auto"/>
                <w:sz w:val="32"/>
                <w:szCs w:val="32"/>
              </w:rPr>
              <w:t>尘（原名：</w:t>
            </w:r>
            <w:r>
              <w:rPr>
                <w:rFonts w:hint="eastAsia" w:ascii="仿宋_GB2312" w:hAnsi="Times New Roman" w:eastAsia="仿宋_GB2312" w:cs="Times New Roman"/>
                <w:color w:val="auto"/>
                <w:sz w:val="32"/>
                <w:szCs w:val="32"/>
              </w:rPr>
              <w:t>古玦传</w:t>
            </w:r>
            <w:r>
              <w:rPr>
                <w:rFonts w:hint="default" w:ascii="仿宋_GB2312" w:hAnsi="Times New Roman" w:eastAsia="仿宋_GB2312" w:cs="Times New Roman"/>
                <w:color w:val="auto"/>
                <w:sz w:val="32"/>
                <w:szCs w:val="32"/>
              </w:rPr>
              <w:t>）</w:t>
            </w:r>
          </w:p>
        </w:tc>
        <w:tc>
          <w:tcPr>
            <w:tcW w:w="2551" w:type="dxa"/>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48</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49</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上海腾讯企鹅影视文化传播有限公司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陌生的恋人</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30</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上海耀客传媒股份有限公司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花间新娘</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26</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海宁大唐之星文化传媒有限公司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3"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少年行第一季</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36</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浙江东阳盛夏星空影视传媒有限公司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声恋时代</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8</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10</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霍尔果斯万年影业有限公司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新疆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最好的朋友</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26</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上海萦火丛影视文化有限公司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bl>
    <w:p>
      <w:pPr>
        <w:jc w:val="left"/>
        <w:rPr>
          <w:rFonts w:ascii="仿宋_GB2312" w:hAnsi="Times New Roman" w:eastAsia="仿宋_GB2312" w:cs="Times New Roman"/>
          <w:color w:val="auto"/>
          <w:sz w:val="32"/>
          <w:szCs w:val="32"/>
        </w:rPr>
      </w:pPr>
    </w:p>
    <w:p>
      <w:p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五、变更制作机构的重点网络剧（4</w:t>
      </w:r>
      <w:r>
        <w:rPr>
          <w:rFonts w:hint="eastAsia" w:ascii="仿宋_GB2312" w:hAnsi="Times New Roman" w:eastAsia="仿宋_GB2312" w:cs="Times New Roman"/>
          <w:color w:val="auto"/>
          <w:sz w:val="32"/>
          <w:szCs w:val="32"/>
        </w:rPr>
        <w:t>部</w:t>
      </w:r>
      <w:r>
        <w:rPr>
          <w:rFonts w:ascii="仿宋_GB2312" w:hAnsi="Times New Roman" w:eastAsia="仿宋_GB2312" w:cs="Times New Roman"/>
          <w:color w:val="auto"/>
          <w:sz w:val="32"/>
          <w:szCs w:val="32"/>
        </w:rPr>
        <w:t>）</w:t>
      </w:r>
    </w:p>
    <w:tbl>
      <w:tblPr>
        <w:tblStyle w:val="7"/>
        <w:tblW w:w="76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7"/>
        <w:gridCol w:w="2569"/>
        <w:gridCol w:w="27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剧名</w:t>
            </w:r>
          </w:p>
        </w:tc>
        <w:tc>
          <w:tcPr>
            <w:tcW w:w="2569"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794"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爱你不放假</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山西五洲影视文化传媒有限公司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屏南兄弟影业有限公司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共饮一江水</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安陆忆影文化旅游发展有限责任公司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汉江兄弟（武汉）文化传媒有限公司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美人逆鳞</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江苏弘多影视文化有限公司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无锡星光国韵影视文化有限公司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你是人间烟火</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湖南皙悦文化传媒有限公司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北京尚水映画文化传播有限公司</w:t>
            </w:r>
          </w:p>
        </w:tc>
      </w:tr>
    </w:tbl>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六、变更制作机构的重点网络电影（12部）</w:t>
      </w:r>
    </w:p>
    <w:tbl>
      <w:tblPr>
        <w:tblStyle w:val="7"/>
        <w:tblW w:w="76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片名</w:t>
            </w:r>
          </w:p>
        </w:tc>
        <w:tc>
          <w:tcPr>
            <w:tcW w:w="2551"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835"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还在睡吗</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杭州零伊影视有限公司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杭州笃影映画影视传媒有限公司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无名之战</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洋葱兄弟（北京）影视文化传媒有限公司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北京海空雄鹰影业有限公司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迷途未返</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重庆市万世有鱼影业有限公司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重庆市山喵影视文化传媒有限公司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半夏三寸流光、我们的时代</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海盐陈平影视传媒有限公司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海宁一马当先文化传媒有限公司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斜风斜雨过斜桥</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海盐陈平影视传媒有限公司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海宁一恒文化传媒有限公司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猎影追击、星门深渊</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乐视影业（北京）有限公司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北京臻视未来传媒有限公司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防线-爆弹危机、防线-秘密护送</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华策影业（天津）有限公司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兄和弟影视（北京）有限公司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锦衣傀儡</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霍尔果斯小孔乘象文化传媒有限公司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上海玉狸娱乐有限公司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最佳男友</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无锡春波文化传媒有限公司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江苏博古论津文化传媒有限公司</w:t>
            </w:r>
          </w:p>
        </w:tc>
      </w:tr>
    </w:tbl>
    <w:p>
      <w:pPr>
        <w:numPr>
          <w:ilvl w:val="0"/>
          <w:numId w:val="0"/>
        </w:numPr>
        <w:jc w:val="left"/>
        <w:rPr>
          <w:rFonts w:hint="default"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p>
    <w:p>
      <w:pPr>
        <w:numPr>
          <w:ilvl w:val="0"/>
          <w:numId w:val="0"/>
        </w:numPr>
        <w:jc w:val="left"/>
        <w:rPr>
          <w:rFonts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国家广播电视总局网络司</w:t>
      </w:r>
    </w:p>
    <w:p>
      <w:pPr>
        <w:ind w:firstLine="720"/>
        <w:jc w:val="left"/>
      </w:pPr>
      <w:r>
        <w:rPr>
          <w:rFonts w:hint="eastAsia" w:ascii="仿宋_GB2312" w:hAnsi="Times New Roman" w:eastAsia="仿宋_GB2312" w:cs="Times New Roman"/>
          <w:sz w:val="32"/>
          <w:szCs w:val="32"/>
        </w:rPr>
        <w:t xml:space="preserve">                       2020年</w:t>
      </w:r>
      <w:r>
        <w:rPr>
          <w:rFonts w:hint="default" w:ascii="仿宋_GB2312" w:hAnsi="Times New Roman" w:eastAsia="仿宋_GB2312" w:cs="Times New Roman"/>
          <w:sz w:val="32"/>
          <w:szCs w:val="32"/>
        </w:rPr>
        <w:t>2</w:t>
      </w:r>
      <w:r>
        <w:rPr>
          <w:rFonts w:hint="eastAsia" w:ascii="仿宋_GB2312" w:hAnsi="Times New Roman" w:eastAsia="仿宋_GB2312" w:cs="Times New Roman"/>
          <w:sz w:val="32"/>
          <w:szCs w:val="32"/>
        </w:rPr>
        <w:t>月</w:t>
      </w:r>
      <w:r>
        <w:rPr>
          <w:rFonts w:hint="default" w:ascii="仿宋_GB2312" w:hAnsi="Times New Roman" w:eastAsia="仿宋_GB2312" w:cs="Times New Roman"/>
          <w:sz w:val="32"/>
          <w:szCs w:val="32"/>
        </w:rPr>
        <w:t>10</w:t>
      </w:r>
      <w:r>
        <w:rPr>
          <w:rFonts w:hint="eastAsia" w:ascii="仿宋_GB2312"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D"/>
    <w:rsid w:val="00003010"/>
    <w:rsid w:val="00055FE1"/>
    <w:rsid w:val="000C16C0"/>
    <w:rsid w:val="000C176B"/>
    <w:rsid w:val="000D41D9"/>
    <w:rsid w:val="00133C80"/>
    <w:rsid w:val="00185C1F"/>
    <w:rsid w:val="001D0431"/>
    <w:rsid w:val="001D31FF"/>
    <w:rsid w:val="001D45A0"/>
    <w:rsid w:val="002432F3"/>
    <w:rsid w:val="00260915"/>
    <w:rsid w:val="00291E2C"/>
    <w:rsid w:val="002B7DBB"/>
    <w:rsid w:val="002C5940"/>
    <w:rsid w:val="002D57D4"/>
    <w:rsid w:val="002E04F0"/>
    <w:rsid w:val="002E2E23"/>
    <w:rsid w:val="002E4663"/>
    <w:rsid w:val="00315BB1"/>
    <w:rsid w:val="00344591"/>
    <w:rsid w:val="00360EE8"/>
    <w:rsid w:val="00384312"/>
    <w:rsid w:val="00393200"/>
    <w:rsid w:val="00411859"/>
    <w:rsid w:val="00446381"/>
    <w:rsid w:val="004E3B8A"/>
    <w:rsid w:val="00527394"/>
    <w:rsid w:val="00547066"/>
    <w:rsid w:val="005A642C"/>
    <w:rsid w:val="005D339B"/>
    <w:rsid w:val="0060558F"/>
    <w:rsid w:val="006562A2"/>
    <w:rsid w:val="0066703A"/>
    <w:rsid w:val="00694BD6"/>
    <w:rsid w:val="006A0B18"/>
    <w:rsid w:val="006C3B97"/>
    <w:rsid w:val="006D4992"/>
    <w:rsid w:val="00734C8B"/>
    <w:rsid w:val="00740E58"/>
    <w:rsid w:val="007B1238"/>
    <w:rsid w:val="008450B8"/>
    <w:rsid w:val="008B3EC4"/>
    <w:rsid w:val="008C6D66"/>
    <w:rsid w:val="008D2E1E"/>
    <w:rsid w:val="008D4DE6"/>
    <w:rsid w:val="00923521"/>
    <w:rsid w:val="00944223"/>
    <w:rsid w:val="00955394"/>
    <w:rsid w:val="00993D1E"/>
    <w:rsid w:val="009B653A"/>
    <w:rsid w:val="009D43CD"/>
    <w:rsid w:val="00A61D75"/>
    <w:rsid w:val="00AD19EB"/>
    <w:rsid w:val="00B12C79"/>
    <w:rsid w:val="00B20C42"/>
    <w:rsid w:val="00B27EDD"/>
    <w:rsid w:val="00B40952"/>
    <w:rsid w:val="00B84ECB"/>
    <w:rsid w:val="00B966C8"/>
    <w:rsid w:val="00BA30D5"/>
    <w:rsid w:val="00BB013C"/>
    <w:rsid w:val="00BD4DE4"/>
    <w:rsid w:val="00BF2DAA"/>
    <w:rsid w:val="00BF4019"/>
    <w:rsid w:val="00C20D2F"/>
    <w:rsid w:val="00C30144"/>
    <w:rsid w:val="00C83BB8"/>
    <w:rsid w:val="00C86004"/>
    <w:rsid w:val="00CA64B7"/>
    <w:rsid w:val="00D17636"/>
    <w:rsid w:val="00D95793"/>
    <w:rsid w:val="00DE7F35"/>
    <w:rsid w:val="00E439BE"/>
    <w:rsid w:val="00E622F6"/>
    <w:rsid w:val="00E753C1"/>
    <w:rsid w:val="00EB1D90"/>
    <w:rsid w:val="00EE1A6D"/>
    <w:rsid w:val="00F10AE7"/>
    <w:rsid w:val="00F247DC"/>
    <w:rsid w:val="00F442FB"/>
    <w:rsid w:val="00F4760C"/>
    <w:rsid w:val="15DDD5EF"/>
    <w:rsid w:val="1F1F0007"/>
    <w:rsid w:val="21562518"/>
    <w:rsid w:val="338B570B"/>
    <w:rsid w:val="35FCD591"/>
    <w:rsid w:val="3EF5C26D"/>
    <w:rsid w:val="3EFF7FA5"/>
    <w:rsid w:val="3FED5A48"/>
    <w:rsid w:val="3FEF0458"/>
    <w:rsid w:val="3FEFA37E"/>
    <w:rsid w:val="3FF43E2B"/>
    <w:rsid w:val="4FFD936F"/>
    <w:rsid w:val="57CE4A45"/>
    <w:rsid w:val="599F408F"/>
    <w:rsid w:val="5FFFFE17"/>
    <w:rsid w:val="61F74828"/>
    <w:rsid w:val="66ABC46F"/>
    <w:rsid w:val="673E9E55"/>
    <w:rsid w:val="69F62380"/>
    <w:rsid w:val="6CFB1C9C"/>
    <w:rsid w:val="6D6EC4CA"/>
    <w:rsid w:val="6DFF7F06"/>
    <w:rsid w:val="6FEB377E"/>
    <w:rsid w:val="6FEE5A29"/>
    <w:rsid w:val="6FFC077D"/>
    <w:rsid w:val="77E5FBBF"/>
    <w:rsid w:val="79CBFDFA"/>
    <w:rsid w:val="79FAC4B0"/>
    <w:rsid w:val="7CCF192C"/>
    <w:rsid w:val="7EAD469B"/>
    <w:rsid w:val="7F624A33"/>
    <w:rsid w:val="7F7F7CF7"/>
    <w:rsid w:val="7FD9A646"/>
    <w:rsid w:val="7FEE0519"/>
    <w:rsid w:val="93CC55F2"/>
    <w:rsid w:val="ACF7B4A2"/>
    <w:rsid w:val="BCBFAA91"/>
    <w:rsid w:val="BFE2D23B"/>
    <w:rsid w:val="C7DF8B7A"/>
    <w:rsid w:val="C7F72D67"/>
    <w:rsid w:val="D8F66EAC"/>
    <w:rsid w:val="DBFD901F"/>
    <w:rsid w:val="E75A5DCD"/>
    <w:rsid w:val="EB77741D"/>
    <w:rsid w:val="EF3F9EF8"/>
    <w:rsid w:val="F5FEF627"/>
    <w:rsid w:val="F5FF8522"/>
    <w:rsid w:val="FBFD5AB3"/>
    <w:rsid w:val="FE7F56D6"/>
    <w:rsid w:val="FF732162"/>
    <w:rsid w:val="FF74D6C7"/>
    <w:rsid w:val="FF7FA290"/>
    <w:rsid w:val="FFFF8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468</Characters>
  <Lines>3</Lines>
  <Paragraphs>1</Paragraphs>
  <TotalTime>10</TotalTime>
  <ScaleCrop>false</ScaleCrop>
  <LinksUpToDate>false</LinksUpToDate>
  <CharactersWithSpaces>549</CharactersWithSpaces>
  <Application>WPS Office_10.8.0.6682_F1E327BC-269C-435d-A152-05C5408002CA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2020-03-19T09:56:00Z</dcterms:created>
  <dc:creator>lenovo</dc:creator>
  <cp:lastModifiedBy>casic</cp:lastModifiedBy>
  <cp:lastPrinted>2020-03-20T03:14:00Z</cp:lastPrinted>
  <dcterms:modified xsi:type="dcterms:W3CDTF">2021-02-18T14:36:27Z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2052-10.8.0.6682</vt:lpwstr>
  </property>
</Properties>
</file>